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1E0216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1E0216">
        <w:rPr>
          <w:rFonts w:ascii="Times New Roman" w:hAnsi="Times New Roman" w:cs="Times New Roman"/>
          <w:b/>
          <w:sz w:val="24"/>
        </w:rPr>
        <w:t>Izvedbeni plan nastave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E0216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202</w:t>
            </w:r>
            <w:r w:rsidR="00CE5D47" w:rsidRPr="001E0216">
              <w:rPr>
                <w:rFonts w:ascii="Times New Roman" w:hAnsi="Times New Roman" w:cs="Times New Roman"/>
                <w:sz w:val="20"/>
              </w:rPr>
              <w:t>2</w:t>
            </w:r>
            <w:r w:rsidRPr="001E0216">
              <w:rPr>
                <w:rFonts w:ascii="Times New Roman" w:hAnsi="Times New Roman" w:cs="Times New Roman"/>
                <w:sz w:val="20"/>
              </w:rPr>
              <w:t>./202</w:t>
            </w:r>
            <w:r w:rsidR="00CE5D47" w:rsidRPr="001E0216">
              <w:rPr>
                <w:rFonts w:ascii="Times New Roman" w:hAnsi="Times New Roman" w:cs="Times New Roman"/>
                <w:sz w:val="20"/>
              </w:rPr>
              <w:t>3</w:t>
            </w:r>
            <w:r w:rsidRPr="001E021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FF1020" w:rsidTr="00671CA2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 xml:space="preserve">Suvremeni engleski jezik </w:t>
            </w:r>
            <w:r w:rsidR="00EF40B0" w:rsidRPr="001E0216">
              <w:rPr>
                <w:rFonts w:ascii="Times New Roman" w:hAnsi="Times New Roman" w:cs="Times New Roman"/>
                <w:b/>
                <w:sz w:val="20"/>
              </w:rPr>
              <w:t>V</w:t>
            </w:r>
            <w:r w:rsidR="00AD01F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E0216" w:rsidRDefault="00AD01F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4B553E" w:rsidRPr="001E0216" w:rsidRDefault="0075292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52924">
              <w:rPr>
                <w:rFonts w:ascii="Times New Roman" w:hAnsi="Times New Roman" w:cs="Times New Roman"/>
                <w:sz w:val="20"/>
              </w:rPr>
              <w:t>Diplomski studij anglistike: nastavnički smjer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1E0216" w:rsidRDefault="00353B49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B553E" w:rsidRPr="001E0216" w:rsidRDefault="00353B4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:rsidR="004B553E" w:rsidRPr="001E0216" w:rsidRDefault="00353B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93964" w:rsidRPr="001E0216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E0216" w:rsidRDefault="00353B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E0216" w:rsidRDefault="00353B49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E0216" w:rsidRDefault="00353B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E021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0216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:rsidR="00393964" w:rsidRPr="001E0216" w:rsidRDefault="00353B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:rsidR="00393964" w:rsidRPr="001E0216" w:rsidRDefault="00353B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1E02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E0216" w:rsidRDefault="00AD01F4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60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:rsidR="00453362" w:rsidRPr="001E0216" w:rsidRDefault="00353B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Stari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:rsidR="00453362" w:rsidRPr="001E0216" w:rsidRDefault="00BE76E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800609" w:rsidRPr="001E0216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0216" w:rsidRDefault="00D346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03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</w:t>
            </w:r>
            <w:r w:rsidR="00A71C2A" w:rsidRPr="001E0216">
              <w:rPr>
                <w:rFonts w:ascii="Times New Roman" w:hAnsi="Times New Roman" w:cs="Times New Roman"/>
                <w:sz w:val="18"/>
              </w:rPr>
              <w:t>1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20" w:type="dxa"/>
            <w:gridSpan w:val="11"/>
          </w:tcPr>
          <w:p w:rsidR="00453362" w:rsidRPr="001E0216" w:rsidRDefault="00A71C2A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27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.0</w:t>
            </w:r>
            <w:r w:rsidRPr="001E0216">
              <w:rPr>
                <w:rFonts w:ascii="Times New Roman" w:hAnsi="Times New Roman" w:cs="Times New Roman"/>
                <w:sz w:val="18"/>
              </w:rPr>
              <w:t>2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.202</w:t>
            </w:r>
            <w:r w:rsidRPr="001E0216">
              <w:rPr>
                <w:rFonts w:ascii="Times New Roman" w:hAnsi="Times New Roman" w:cs="Times New Roman"/>
                <w:sz w:val="18"/>
              </w:rPr>
              <w:t>3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AD01F4" w:rsidRPr="00FF1020" w:rsidTr="00BA684B">
        <w:tc>
          <w:tcPr>
            <w:tcW w:w="1801" w:type="dxa"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</w:tcPr>
          <w:p w:rsidR="00AD01F4" w:rsidRPr="009947BA" w:rsidRDefault="00AD01F4" w:rsidP="00AD01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>Upisan diplomski studij engleskoga jezika i književnosti (nastavnički smjer)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D91C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č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etvrtak 1</w:t>
            </w:r>
            <w:r w:rsidR="00294392" w:rsidRPr="001E0216">
              <w:rPr>
                <w:rFonts w:ascii="Times New Roman" w:hAnsi="Times New Roman" w:cs="Times New Roman"/>
                <w:sz w:val="18"/>
              </w:rPr>
              <w:t>1</w:t>
            </w:r>
            <w:r w:rsidRPr="001E0216">
              <w:rPr>
                <w:rFonts w:ascii="Times New Roman" w:hAnsi="Times New Roman" w:cs="Times New Roman"/>
                <w:sz w:val="18"/>
              </w:rPr>
              <w:t>-</w:t>
            </w:r>
            <w:r w:rsidR="0087309D" w:rsidRPr="001E0216">
              <w:rPr>
                <w:rFonts w:ascii="Times New Roman" w:hAnsi="Times New Roman" w:cs="Times New Roman"/>
                <w:sz w:val="18"/>
              </w:rPr>
              <w:t>12</w:t>
            </w:r>
            <w:r w:rsidRPr="001E0216">
              <w:rPr>
                <w:rFonts w:ascii="Times New Roman" w:hAnsi="Times New Roman" w:cs="Times New Roman"/>
                <w:sz w:val="18"/>
              </w:rPr>
              <w:t xml:space="preserve"> i po dogovoru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353B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353B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353B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353B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A2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353B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353B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353B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353B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353B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353B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52924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52924" w:rsidRPr="001E0216" w:rsidRDefault="00752924" w:rsidP="007529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:rsidR="00752924" w:rsidRPr="00752924" w:rsidRDefault="00752924" w:rsidP="00752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koristiti različite strategije čitanja,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pisati u mnogim oblicima, od sažetaka do argumentiranih eseja,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podupirati gledišta činjenicama i dokazima,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samoocjenjivati svoje pisanje i ocjenjivati pisanje kolega,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prosuđivati i ocjenjivati mišlj</w:t>
            </w:r>
            <w:r w:rsidR="008702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nja,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koristiti napredni vokabular (idiomi, </w:t>
            </w:r>
            <w:r w:rsidR="00CD1AFB" w:rsidRPr="00752924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r w:rsidR="00CD1A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D1AFB"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frazni glagoli</w:t>
            </w:r>
            <w:bookmarkStart w:id="0" w:name="_GoBack"/>
            <w:bookmarkEnd w:id="0"/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752924" w:rsidRPr="00752924" w:rsidRDefault="00752924" w:rsidP="00465F5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koristiti složene gramatičke strukture,</w:t>
            </w:r>
          </w:p>
          <w:p w:rsidR="00752924" w:rsidRPr="00752924" w:rsidRDefault="00752924" w:rsidP="00465F5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prevoditi </w:t>
            </w:r>
            <w:r w:rsidR="00870220">
              <w:rPr>
                <w:rFonts w:ascii="Times New Roman" w:hAnsi="Times New Roman" w:cs="Times New Roman"/>
                <w:sz w:val="18"/>
                <w:szCs w:val="18"/>
              </w:rPr>
              <w:t>duže</w:t>
            </w: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 tekstove, 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</w:tr>
      <w:tr w:rsidR="00752924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52924" w:rsidRPr="001E0216" w:rsidRDefault="00752924" w:rsidP="00752924">
            <w:pPr>
              <w:spacing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6"/>
            <w:vAlign w:val="center"/>
          </w:tcPr>
          <w:p w:rsidR="00E57229" w:rsidRPr="00E22788" w:rsidRDefault="00E57229" w:rsidP="00E57229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prepoznati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opisati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relevantne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ideje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koncepte</w:t>
            </w:r>
            <w:proofErr w:type="spellEnd"/>
          </w:p>
          <w:p w:rsidR="00E57229" w:rsidRPr="00E22788" w:rsidRDefault="00E57229" w:rsidP="00E57229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primijeniti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kritičan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samokritičan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pristup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argumentaciji</w:t>
            </w:r>
            <w:proofErr w:type="spellEnd"/>
          </w:p>
          <w:p w:rsidR="00E57229" w:rsidRPr="00E22788" w:rsidRDefault="00E57229" w:rsidP="00E57229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primijeniti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etička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načela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samostalnom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grupnom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rješavanju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problema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provođenju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istraživanja</w:t>
            </w:r>
            <w:proofErr w:type="spellEnd"/>
          </w:p>
          <w:p w:rsidR="00E57229" w:rsidRPr="00E22788" w:rsidRDefault="00E57229" w:rsidP="00E57229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razmotriti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pojedine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aspekte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raznolikosti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multikulturalnosti</w:t>
            </w:r>
            <w:proofErr w:type="spellEnd"/>
          </w:p>
          <w:p w:rsidR="00E57229" w:rsidRPr="00E22788" w:rsidRDefault="00E57229" w:rsidP="00E57229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procijeniti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važnost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rada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međunarodnom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kontekstu</w:t>
            </w:r>
            <w:proofErr w:type="spellEnd"/>
            <w:r w:rsidR="00E9738E"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,</w:t>
            </w:r>
          </w:p>
          <w:p w:rsidR="00281F3D" w:rsidRPr="00281F3D" w:rsidRDefault="00281F3D" w:rsidP="00E9738E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281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čitati, pisati, slušati i govoriti engleski jezik na C2 razini - mogućnost primjene složenih gramatičkih struktura engleskog jezika u usmenoj i pisanoj komunikaciji te kritička prosudba i rasprava o različitim temama s upotrebom naprednog vokabulara engleskog jezika</w:t>
            </w:r>
          </w:p>
          <w:p w:rsidR="00E9738E" w:rsidRPr="00E22788" w:rsidRDefault="00E9738E" w:rsidP="00E9738E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D91C3C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7309D" w:rsidRPr="001E0216" w:rsidRDefault="0087309D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2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C3C" w:rsidRPr="001E0216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seminar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2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9851D4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9851D4" w:rsidRPr="001E0216" w:rsidRDefault="009851D4" w:rsidP="009851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9851D4" w:rsidRPr="00167EA7" w:rsidRDefault="00752924" w:rsidP="009851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Nazočnost na predavanjima treba biti najmanje 70%. Studenti trebaju pravovremeno dolaziti na vježbe, izvršavati zadatke i sudjelovati u radu. Studenti pišu dva kolokvija ili završni pismeni ispit. Kolokviji/završni pismeni ispit se pišu samo u predviđenim terminima. Ako student ne dođe pravovremeno na pisanje kolokvija/završnog pismenog ispita, uskraćuje mu se pravo polaganja kolokvija/završnog pismenog ispita u tom terminu. Studenti koji ne polože jedan ili oba kolokvija, dužni su pristupiti polaganju završnog pismenog ispita u zimskom ili jesenskom ispitnom roku. Studenti koji nisu zadovoljni postignutim uspjehom na jednom ili oba kolokvija, mogu pristupiti polaganju završnog pismenog ispita.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D91C3C" w:rsidRPr="001E0216" w:rsidRDefault="00353B49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90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5F6F5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91C3C" w:rsidRPr="001E0216" w:rsidRDefault="009851D4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veljača 2023.</w:t>
            </w:r>
          </w:p>
        </w:tc>
        <w:tc>
          <w:tcPr>
            <w:tcW w:w="2471" w:type="dxa"/>
            <w:gridSpan w:val="12"/>
            <w:vAlign w:val="center"/>
          </w:tcPr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7"/>
            <w:vAlign w:val="center"/>
          </w:tcPr>
          <w:p w:rsidR="00EB0690" w:rsidRPr="001E0216" w:rsidRDefault="009603FD" w:rsidP="005F6F56">
            <w:pPr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r</w:t>
            </w:r>
            <w:r w:rsidR="00EB0690" w:rsidRPr="001E0216">
              <w:rPr>
                <w:rFonts w:ascii="Times New Roman" w:hAnsi="Times New Roman" w:cs="Times New Roman"/>
                <w:sz w:val="18"/>
              </w:rPr>
              <w:t>ujan 2022.</w:t>
            </w:r>
          </w:p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F83872" w:rsidRPr="00FF1020" w:rsidTr="00F234AE">
        <w:tc>
          <w:tcPr>
            <w:tcW w:w="1801" w:type="dxa"/>
            <w:shd w:val="clear" w:color="auto" w:fill="F2F2F2" w:themeFill="background1" w:themeFillShade="F2"/>
          </w:tcPr>
          <w:p w:rsidR="00F83872" w:rsidRPr="001E0216" w:rsidRDefault="00F83872" w:rsidP="00F838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</w:tcPr>
          <w:p w:rsidR="00F83872" w:rsidRPr="00167EA7" w:rsidRDefault="00752924" w:rsidP="00F83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Cilj kolegija je usvajanje visokih standarda u svim jezičnim vještinama (razina C2). Studenti razvijaju vještinu čitanja čitanjem različitih autentičnih tekstova kojima se dolazi do spoznaja o raznim vidovima kulturnog i društvenog života anglofonih zemalja. Vještina pisanja se razvija pisanjem eseja i sažetaka. Usavršavaju se govorne vještine, a studente se potiče na kritičko razmišljanje. Obogaćivanje vokabulara uključuje proučavanje idioma, kolokacija i fraznih glagola.  Studenti prevode kraće tekstove iz različitih područja pri čemu usvajaju neke osnovne principe prevođenja. Odabir odgovarajuće gramatičke strukture i leksika vrlo su značajne komponente prijevodne kompetencije, kao što je to i tekstualna kompetencija koja uključuje i osjećaj za uočavanje razlika u registru te osjećaj za prirodnost. Također, razvijaju se strategije učenja i osposobljavanje za samostalan rad.</w:t>
            </w:r>
          </w:p>
        </w:tc>
      </w:tr>
      <w:tr w:rsidR="00AD588B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AD588B" w:rsidRPr="001E0216" w:rsidRDefault="00AD588B" w:rsidP="00BE1288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tbl>
            <w:tblPr>
              <w:tblW w:w="6788" w:type="dxa"/>
              <w:tblInd w:w="70" w:type="dxa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6210"/>
            </w:tblGrid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intercultural communication (discussion)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Economy and finance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American Values and Assumptions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negative prefixes, proverbs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</w:t>
                  </w:r>
                  <w:r w:rsidR="006B54B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</w:t>
                  </w: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447A2B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speech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American Land (song)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  <w:r w:rsidR="006B54B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giving a speech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Personal finance: balancing your books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My big fat Greek wedding (film)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Being formal and informal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</w:t>
                  </w:r>
                  <w:proofErr w:type="spellStart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Premchand</w:t>
                  </w:r>
                  <w:proofErr w:type="spellEnd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A Coward (short story)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The news: gathering and delivering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Vocabulary: Health and illness 2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7.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Style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 1</w:t>
                  </w: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Where Do We Stand?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The importance of nonverbal communication (video clip)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based on parts of the body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Graham Greene, The Invisible Japanese Gentlemen (short story)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Diet, sport and fitness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Key-note taking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newspaper articles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We are what we eat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Time Talks with an Accent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(Time)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summarising and paraphrasing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Translation 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Lesley </w:t>
                  </w:r>
                  <w:proofErr w:type="spellStart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Knowlands</w:t>
                  </w:r>
                  <w:proofErr w:type="spellEnd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A Really Splendid Evening (short story)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essay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Aspects of industrialisation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B007DD" w:rsidRPr="00AD01F4" w:rsidRDefault="00B007DD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Slumdog Millionaire (film)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B007DD" w:rsidRPr="00AD01F4" w:rsidRDefault="00B007DD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Revision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 2</w:t>
                  </w:r>
                </w:p>
              </w:tc>
            </w:tr>
          </w:tbl>
          <w:p w:rsidR="00AD588B" w:rsidRPr="00BE1288" w:rsidRDefault="00AD588B" w:rsidP="00BE1288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E0216" w:rsidRPr="00FF1020" w:rsidTr="00CE3777">
        <w:tc>
          <w:tcPr>
            <w:tcW w:w="1801" w:type="dxa"/>
            <w:shd w:val="clear" w:color="auto" w:fill="F2F2F2" w:themeFill="background1" w:themeFillShade="F2"/>
          </w:tcPr>
          <w:p w:rsidR="001E0216" w:rsidRPr="001E0216" w:rsidRDefault="001E0216" w:rsidP="001E021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3"/>
          </w:tcPr>
          <w:p w:rsidR="00AD01F4" w:rsidRPr="00AD01F4" w:rsidRDefault="00AD01F4" w:rsidP="00AD01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1F4">
              <w:rPr>
                <w:rFonts w:ascii="Times New Roman" w:hAnsi="Times New Roman" w:cs="Times New Roman"/>
                <w:sz w:val="18"/>
                <w:szCs w:val="18"/>
              </w:rPr>
              <w:t>Gardner, P.S. (2005). New Directions. Cambridge: Cambridge University Press.</w:t>
            </w:r>
          </w:p>
          <w:p w:rsidR="001E0216" w:rsidRPr="009947BA" w:rsidRDefault="00B007DD" w:rsidP="00AD01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007DD">
              <w:rPr>
                <w:rFonts w:ascii="Times New Roman" w:eastAsia="MS Gothic" w:hAnsi="Times New Roman" w:cs="Times New Roman"/>
                <w:sz w:val="18"/>
              </w:rPr>
              <w:t>McCarthy, M., O'Dell, F. (2002). English Vocabulary in Use Advanced. Cambridge: Cambridge University Press.</w:t>
            </w:r>
          </w:p>
        </w:tc>
      </w:tr>
      <w:tr w:rsidR="00AD01F4" w:rsidRPr="00FF1020" w:rsidTr="00F44583">
        <w:tc>
          <w:tcPr>
            <w:tcW w:w="1801" w:type="dxa"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:rsidR="006569BA" w:rsidRPr="00F1302F" w:rsidRDefault="006569BA" w:rsidP="006569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302F">
              <w:rPr>
                <w:rFonts w:ascii="Times New Roman" w:eastAsia="MS Gothic" w:hAnsi="Times New Roman" w:cs="Times New Roman"/>
                <w:sz w:val="18"/>
              </w:rPr>
              <w:t>Bailey, S. (2015). Academic writing. A handbook for international students 4th edition: Routledge.</w:t>
            </w:r>
          </w:p>
          <w:p w:rsidR="00FE47F0" w:rsidRDefault="00FE47F0" w:rsidP="00F1302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E47F0">
              <w:rPr>
                <w:rFonts w:ascii="Times New Roman" w:eastAsia="MS Gothic" w:hAnsi="Times New Roman" w:cs="Times New Roman"/>
                <w:sz w:val="18"/>
              </w:rPr>
              <w:t xml:space="preserve">De Chazal, E. , McCarter, S. (2013). Oxford EAP - A course in English for Academic Purposes (Upper-Intermediate). Oxford: Oxford University Press </w:t>
            </w:r>
          </w:p>
          <w:p w:rsidR="00F1302F" w:rsidRPr="00F1302F" w:rsidRDefault="006569BA" w:rsidP="00F1302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69BA">
              <w:rPr>
                <w:rFonts w:ascii="Times New Roman" w:eastAsia="MS Gothic" w:hAnsi="Times New Roman" w:cs="Times New Roman"/>
                <w:sz w:val="18"/>
              </w:rPr>
              <w:t>Paterson, K., Wedge, R. (2013). Oxford Grammar for EAP. Oxford: Oxford University Press.</w:t>
            </w:r>
            <w:r w:rsidR="00F1302F" w:rsidRPr="00F1302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1302F" w:rsidRPr="00F1302F" w:rsidRDefault="00F1302F" w:rsidP="00F1302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302F">
              <w:rPr>
                <w:rFonts w:ascii="Times New Roman" w:eastAsia="MS Gothic" w:hAnsi="Times New Roman" w:cs="Times New Roman"/>
                <w:sz w:val="18"/>
              </w:rPr>
              <w:t>Wright, J. (1999). Idioms Organiser. Boston: LTP Language.</w:t>
            </w:r>
          </w:p>
          <w:p w:rsidR="00AD01F4" w:rsidRPr="00F1302F" w:rsidRDefault="00C22008" w:rsidP="00AD01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Additional</w:t>
            </w:r>
            <w:r w:rsidR="00AD01F4" w:rsidRPr="00F1302F">
              <w:rPr>
                <w:rFonts w:ascii="Times New Roman" w:eastAsia="MS Gothic" w:hAnsi="Times New Roman" w:cs="Times New Roman"/>
                <w:sz w:val="18"/>
              </w:rPr>
              <w:t xml:space="preserve"> materials</w:t>
            </w:r>
          </w:p>
        </w:tc>
      </w:tr>
      <w:tr w:rsidR="00AD01F4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:rsidR="00AD01F4" w:rsidRPr="001E0216" w:rsidRDefault="00AD01F4" w:rsidP="00AD01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Po izboru nastavnika</w:t>
            </w:r>
          </w:p>
        </w:tc>
      </w:tr>
      <w:tr w:rsidR="00AD01F4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AD01F4" w:rsidRPr="001E0216" w:rsidRDefault="00AD01F4" w:rsidP="00AD01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D01F4" w:rsidRPr="001E0216" w:rsidRDefault="00AD01F4" w:rsidP="00AD01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D01F4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AD01F4" w:rsidRPr="001E0216" w:rsidRDefault="00353B49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AD01F4" w:rsidRPr="001E0216" w:rsidRDefault="00353B49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AD01F4" w:rsidRPr="001E0216" w:rsidRDefault="00353B49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1D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D01F4" w:rsidRPr="001E0216" w:rsidRDefault="00353B49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D01F4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AD01F4" w:rsidRPr="001E0216" w:rsidRDefault="00353B49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AD01F4" w:rsidRPr="001E0216" w:rsidRDefault="00353B49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AD01F4" w:rsidRPr="001E0216" w:rsidRDefault="00353B49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D01F4" w:rsidRPr="001E0216" w:rsidRDefault="00353B49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AD01F4" w:rsidRPr="001E0216" w:rsidRDefault="00353B49" w:rsidP="00AD01F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:rsidR="00AD01F4" w:rsidRPr="001E0216" w:rsidRDefault="00353B49" w:rsidP="00AD01F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6A2F56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13348C" w:rsidRPr="0013348C" w:rsidRDefault="0013348C" w:rsidP="001334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3348C">
              <w:rPr>
                <w:rFonts w:ascii="Times New Roman" w:eastAsia="MS Gothic" w:hAnsi="Times New Roman" w:cs="Times New Roman"/>
                <w:sz w:val="18"/>
              </w:rPr>
              <w:t>Test 1: 45% + Test 2: 45% / Završni pismeni ispit: 90%</w:t>
            </w:r>
          </w:p>
          <w:p w:rsidR="006A2F56" w:rsidRPr="00B7307A" w:rsidRDefault="0013348C" w:rsidP="001334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3348C">
              <w:rPr>
                <w:rFonts w:ascii="Times New Roman" w:eastAsia="MS Gothic" w:hAnsi="Times New Roman" w:cs="Times New Roman"/>
                <w:sz w:val="18"/>
              </w:rPr>
              <w:t>Domaća zadaće i sudjelovanje u nastavi: 10%</w:t>
            </w:r>
          </w:p>
        </w:tc>
      </w:tr>
      <w:tr w:rsidR="006A2F56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6A2F56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6A2F56" w:rsidRPr="001E0216" w:rsidRDefault="00353B49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6A2F56" w:rsidRPr="001E0216" w:rsidRDefault="00353B49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A2F56" w:rsidRPr="001E0216" w:rsidRDefault="00353B49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A2F56" w:rsidRPr="001E0216" w:rsidRDefault="00353B49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A2F56" w:rsidRPr="001E0216" w:rsidRDefault="00353B49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A2F56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E0216">
              <w:rPr>
                <w:rFonts w:ascii="Times New Roman" w:hAnsi="Times New Roman" w:cs="Times New Roman"/>
              </w:rPr>
              <w:t xml:space="preserve"> 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E0216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E021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studentima/cama potrebni AAI računi.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49" w:rsidRDefault="00353B49" w:rsidP="009947BA">
      <w:pPr>
        <w:spacing w:before="0" w:after="0"/>
      </w:pPr>
      <w:r>
        <w:separator/>
      </w:r>
    </w:p>
  </w:endnote>
  <w:endnote w:type="continuationSeparator" w:id="0">
    <w:p w:rsidR="00353B49" w:rsidRDefault="00353B4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49" w:rsidRDefault="00353B49" w:rsidP="009947BA">
      <w:pPr>
        <w:spacing w:before="0" w:after="0"/>
      </w:pPr>
      <w:r>
        <w:separator/>
      </w:r>
    </w:p>
  </w:footnote>
  <w:footnote w:type="continuationSeparator" w:id="0">
    <w:p w:rsidR="00353B49" w:rsidRDefault="00353B49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54F6"/>
    <w:rsid w:val="000631A7"/>
    <w:rsid w:val="000C0578"/>
    <w:rsid w:val="000E297F"/>
    <w:rsid w:val="000F0212"/>
    <w:rsid w:val="0010332B"/>
    <w:rsid w:val="0011402A"/>
    <w:rsid w:val="0013348C"/>
    <w:rsid w:val="001443A2"/>
    <w:rsid w:val="0014450E"/>
    <w:rsid w:val="00150B32"/>
    <w:rsid w:val="00184DD1"/>
    <w:rsid w:val="00197510"/>
    <w:rsid w:val="001C0268"/>
    <w:rsid w:val="001C7C51"/>
    <w:rsid w:val="001E0216"/>
    <w:rsid w:val="001E366F"/>
    <w:rsid w:val="001F6CB7"/>
    <w:rsid w:val="00211E2C"/>
    <w:rsid w:val="00226462"/>
    <w:rsid w:val="0022722C"/>
    <w:rsid w:val="00281F3D"/>
    <w:rsid w:val="00284FF2"/>
    <w:rsid w:val="0028545A"/>
    <w:rsid w:val="00294392"/>
    <w:rsid w:val="002A635E"/>
    <w:rsid w:val="002B0DE1"/>
    <w:rsid w:val="002E1CE6"/>
    <w:rsid w:val="002F2D22"/>
    <w:rsid w:val="00304CDB"/>
    <w:rsid w:val="00310F9A"/>
    <w:rsid w:val="00326091"/>
    <w:rsid w:val="003360D7"/>
    <w:rsid w:val="00353B49"/>
    <w:rsid w:val="00357643"/>
    <w:rsid w:val="00371634"/>
    <w:rsid w:val="00386E9C"/>
    <w:rsid w:val="00393964"/>
    <w:rsid w:val="003A5958"/>
    <w:rsid w:val="003B2241"/>
    <w:rsid w:val="003F11B6"/>
    <w:rsid w:val="003F17B8"/>
    <w:rsid w:val="00432302"/>
    <w:rsid w:val="00447A2B"/>
    <w:rsid w:val="00453362"/>
    <w:rsid w:val="00461219"/>
    <w:rsid w:val="00470F6D"/>
    <w:rsid w:val="00483BC3"/>
    <w:rsid w:val="0048402E"/>
    <w:rsid w:val="004910F9"/>
    <w:rsid w:val="004B1B3D"/>
    <w:rsid w:val="004B553E"/>
    <w:rsid w:val="00507C65"/>
    <w:rsid w:val="0052510B"/>
    <w:rsid w:val="00527C5F"/>
    <w:rsid w:val="005353ED"/>
    <w:rsid w:val="00542A18"/>
    <w:rsid w:val="005514C3"/>
    <w:rsid w:val="005A4E47"/>
    <w:rsid w:val="005E1668"/>
    <w:rsid w:val="005E5F80"/>
    <w:rsid w:val="005F6E0B"/>
    <w:rsid w:val="005F6F56"/>
    <w:rsid w:val="00622FEA"/>
    <w:rsid w:val="0062328F"/>
    <w:rsid w:val="00645652"/>
    <w:rsid w:val="006569BA"/>
    <w:rsid w:val="00671CA2"/>
    <w:rsid w:val="00684BBC"/>
    <w:rsid w:val="006958BB"/>
    <w:rsid w:val="006A2F56"/>
    <w:rsid w:val="006B4920"/>
    <w:rsid w:val="006B54BE"/>
    <w:rsid w:val="006E7E7B"/>
    <w:rsid w:val="00700D7A"/>
    <w:rsid w:val="00721260"/>
    <w:rsid w:val="007361E7"/>
    <w:rsid w:val="007368EB"/>
    <w:rsid w:val="007512BA"/>
    <w:rsid w:val="00752924"/>
    <w:rsid w:val="0078125F"/>
    <w:rsid w:val="007858C2"/>
    <w:rsid w:val="00794496"/>
    <w:rsid w:val="007967CC"/>
    <w:rsid w:val="0079745E"/>
    <w:rsid w:val="00797B40"/>
    <w:rsid w:val="007C43A4"/>
    <w:rsid w:val="007D4D2D"/>
    <w:rsid w:val="007F061E"/>
    <w:rsid w:val="00800609"/>
    <w:rsid w:val="00823E6F"/>
    <w:rsid w:val="008447A7"/>
    <w:rsid w:val="00857F81"/>
    <w:rsid w:val="00865776"/>
    <w:rsid w:val="00870220"/>
    <w:rsid w:val="0087309D"/>
    <w:rsid w:val="00874D5D"/>
    <w:rsid w:val="00891C60"/>
    <w:rsid w:val="008942F0"/>
    <w:rsid w:val="008B115B"/>
    <w:rsid w:val="008B7FBE"/>
    <w:rsid w:val="008D45DB"/>
    <w:rsid w:val="0090214F"/>
    <w:rsid w:val="009163E6"/>
    <w:rsid w:val="00917A81"/>
    <w:rsid w:val="00930E82"/>
    <w:rsid w:val="009603FD"/>
    <w:rsid w:val="009760E8"/>
    <w:rsid w:val="009851D4"/>
    <w:rsid w:val="009947BA"/>
    <w:rsid w:val="00997F41"/>
    <w:rsid w:val="009A3A9D"/>
    <w:rsid w:val="009C2B8B"/>
    <w:rsid w:val="009C56B1"/>
    <w:rsid w:val="009D5226"/>
    <w:rsid w:val="009E100A"/>
    <w:rsid w:val="009E2FD4"/>
    <w:rsid w:val="00A06750"/>
    <w:rsid w:val="00A303E7"/>
    <w:rsid w:val="00A71C2A"/>
    <w:rsid w:val="00A9132B"/>
    <w:rsid w:val="00AA1A5A"/>
    <w:rsid w:val="00AD01F4"/>
    <w:rsid w:val="00AD23FB"/>
    <w:rsid w:val="00AD588B"/>
    <w:rsid w:val="00B007DD"/>
    <w:rsid w:val="00B071A7"/>
    <w:rsid w:val="00B15651"/>
    <w:rsid w:val="00B2032A"/>
    <w:rsid w:val="00B71A57"/>
    <w:rsid w:val="00B71E10"/>
    <w:rsid w:val="00B7307A"/>
    <w:rsid w:val="00BE1288"/>
    <w:rsid w:val="00BE76E2"/>
    <w:rsid w:val="00C02454"/>
    <w:rsid w:val="00C04571"/>
    <w:rsid w:val="00C17E53"/>
    <w:rsid w:val="00C22008"/>
    <w:rsid w:val="00C3477B"/>
    <w:rsid w:val="00C761D4"/>
    <w:rsid w:val="00C8236F"/>
    <w:rsid w:val="00C85956"/>
    <w:rsid w:val="00C9733D"/>
    <w:rsid w:val="00CA3783"/>
    <w:rsid w:val="00CA4FD5"/>
    <w:rsid w:val="00CB23F4"/>
    <w:rsid w:val="00CB2CD3"/>
    <w:rsid w:val="00CD1AFB"/>
    <w:rsid w:val="00CE5D47"/>
    <w:rsid w:val="00D136E4"/>
    <w:rsid w:val="00D24ECF"/>
    <w:rsid w:val="00D346EF"/>
    <w:rsid w:val="00D5334D"/>
    <w:rsid w:val="00D5523D"/>
    <w:rsid w:val="00D91C3C"/>
    <w:rsid w:val="00D944DF"/>
    <w:rsid w:val="00DD009E"/>
    <w:rsid w:val="00DD110C"/>
    <w:rsid w:val="00DE6D53"/>
    <w:rsid w:val="00DF5608"/>
    <w:rsid w:val="00DF5AE4"/>
    <w:rsid w:val="00E06E39"/>
    <w:rsid w:val="00E07D73"/>
    <w:rsid w:val="00E17D18"/>
    <w:rsid w:val="00E22788"/>
    <w:rsid w:val="00E30C39"/>
    <w:rsid w:val="00E30E67"/>
    <w:rsid w:val="00E532FA"/>
    <w:rsid w:val="00E57229"/>
    <w:rsid w:val="00E74DB5"/>
    <w:rsid w:val="00E83888"/>
    <w:rsid w:val="00E9738E"/>
    <w:rsid w:val="00EB0690"/>
    <w:rsid w:val="00EB1E1A"/>
    <w:rsid w:val="00EB5A72"/>
    <w:rsid w:val="00EF40B0"/>
    <w:rsid w:val="00F02A8F"/>
    <w:rsid w:val="00F1302F"/>
    <w:rsid w:val="00F22855"/>
    <w:rsid w:val="00F513E0"/>
    <w:rsid w:val="00F566DA"/>
    <w:rsid w:val="00F63CBF"/>
    <w:rsid w:val="00F82834"/>
    <w:rsid w:val="00F83872"/>
    <w:rsid w:val="00F84F5E"/>
    <w:rsid w:val="00FC2198"/>
    <w:rsid w:val="00FC283E"/>
    <w:rsid w:val="00FE0E93"/>
    <w:rsid w:val="00FE383F"/>
    <w:rsid w:val="00FE47F0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0C9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C59E-BC30-40F7-93CA-D4D999DE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</cp:lastModifiedBy>
  <cp:revision>12</cp:revision>
  <cp:lastPrinted>2021-02-12T11:27:00Z</cp:lastPrinted>
  <dcterms:created xsi:type="dcterms:W3CDTF">2023-06-29T09:25:00Z</dcterms:created>
  <dcterms:modified xsi:type="dcterms:W3CDTF">2023-06-29T10:09:00Z</dcterms:modified>
</cp:coreProperties>
</file>